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</w:pPr>
            <w:r w:rsidRPr="00D152E2"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  <w:t>Matafuego a base de polvo químico ABC</w:t>
            </w: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</w:pP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D152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5CAAF526" wp14:editId="258B976F">
                  <wp:extent cx="4762500" cy="4089400"/>
                  <wp:effectExtent l="0" t="0" r="0" b="6350"/>
                  <wp:docPr id="1" name="Imagen 1" descr="http://www.lacarincendio.com.ar/imgph/extintores_polvo_quim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acarincendio.com.ar/imgph/extintores_polvo_quim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08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D152E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D152E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</w:pPr>
            <w:r w:rsidRPr="00D152E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  <w:t>Aplicaciones</w:t>
            </w: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5B4655DA" wp14:editId="34588462">
                        <wp:extent cx="101600" cy="127000"/>
                        <wp:effectExtent l="0" t="0" r="0" b="6350"/>
                        <wp:docPr id="3" name="Imagen 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7742E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Es</w:t>
                  </w:r>
                  <w:r w:rsidR="00D152E2"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 de uso más general, para Fuegos ABC (papel, madera, plástico, </w:t>
                  </w:r>
                  <w:proofErr w:type="spellStart"/>
                  <w:r w:rsidR="00D152E2"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etc</w:t>
                  </w:r>
                  <w:proofErr w:type="spellEnd"/>
                  <w:r w:rsidR="00D152E2"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).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42DB6491" wp14:editId="75ADD4A8">
                        <wp:extent cx="101600" cy="127000"/>
                        <wp:effectExtent l="0" t="0" r="0" b="6350"/>
                        <wp:docPr id="4" name="Imagen 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Para Industrias y Comercios, viviendas, residencias públicas, oficinas administrativas, Centros de Atención de Salud, locales, cafeterías y restaurantes, Escuelas y Universidades.</w:t>
                  </w:r>
                </w:p>
              </w:tc>
            </w:tr>
          </w:tbl>
          <w:p w:rsidR="00D152E2" w:rsidRP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D152E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</w:pPr>
            <w:r w:rsidRPr="00D152E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  <w:t>Características</w:t>
            </w: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48A537E4" wp14:editId="055DEEF6">
                        <wp:extent cx="101600" cy="127000"/>
                        <wp:effectExtent l="0" t="0" r="0" b="6350"/>
                        <wp:docPr id="5" name="Imagen 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Sencillo funcionamiento y mantenimiento.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7FA511A1" wp14:editId="7AA24B84">
                        <wp:extent cx="101600" cy="127000"/>
                        <wp:effectExtent l="0" t="0" r="0" b="6350"/>
                        <wp:docPr id="6" name="Imagen 6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Recipiente de chapa de acero al carbono laminada en frío de primera calidad.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3F37F4B9" wp14:editId="60B43B17">
                        <wp:extent cx="101600" cy="127000"/>
                        <wp:effectExtent l="0" t="0" r="0" b="6350"/>
                        <wp:docPr id="7" name="Imagen 7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Polvo Químico ABC con Sello IRAM 3569.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7D4BD20B" wp14:editId="60C5F764">
                        <wp:extent cx="101600" cy="127000"/>
                        <wp:effectExtent l="0" t="0" r="0" b="6350"/>
                        <wp:docPr id="8" name="Imagen 8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Manómetro con cuerpo de latón y caja de acero inoxidable con Sello IRAM.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25B099DC" wp14:editId="030B614C">
                        <wp:extent cx="101600" cy="127000"/>
                        <wp:effectExtent l="0" t="0" r="0" b="6350"/>
                        <wp:docPr id="9" name="Imagen 9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Recipiente Recubierto Exteriormente con Pintura en polvo termo convertible.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66A041F3" wp14:editId="2D0F00F7">
                        <wp:extent cx="101600" cy="127000"/>
                        <wp:effectExtent l="0" t="0" r="0" b="6350"/>
                        <wp:docPr id="10" name="Imagen 10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Liviano y de gran versatilidad de uso.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33A4CD9C" wp14:editId="5470B742">
                        <wp:extent cx="101600" cy="127000"/>
                        <wp:effectExtent l="0" t="0" r="0" b="6350"/>
                        <wp:docPr id="11" name="Imagen 11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Recargables.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033333CD" wp14:editId="5E56E443">
                        <wp:extent cx="101600" cy="127000"/>
                        <wp:effectExtent l="0" t="0" r="0" b="6350"/>
                        <wp:docPr id="12" name="Imagen 12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Rango de temperaturas de operación -25º C a +60º C.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467FBF4D" wp14:editId="2DDAB91A">
                        <wp:extent cx="101600" cy="127000"/>
                        <wp:effectExtent l="0" t="0" r="0" b="6350"/>
                        <wp:docPr id="13" name="Imagen 1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Presión de ensayo: 3433 Kpa.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3AFBE2E7" wp14:editId="6C3C8431">
                        <wp:extent cx="101600" cy="127000"/>
                        <wp:effectExtent l="0" t="0" r="0" b="6350"/>
                        <wp:docPr id="14" name="Imagen 1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Presión de servicio: 1373 Kpa.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68A8488E" wp14:editId="1AF45A10">
                        <wp:extent cx="101600" cy="127000"/>
                        <wp:effectExtent l="0" t="0" r="0" b="6350"/>
                        <wp:docPr id="15" name="Imagen 1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Presurizado con Nitrógeno seco.</w:t>
                  </w:r>
                </w:p>
              </w:tc>
            </w:tr>
          </w:tbl>
          <w:p w:rsidR="00D152E2" w:rsidRP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D152E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D152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</w:pPr>
            <w:r w:rsidRPr="00D152E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  <w:t>Accesorios</w:t>
            </w: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10107"/>
            </w:tblGrid>
            <w:tr w:rsidR="00D152E2" w:rsidRPr="00D152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152E2" w:rsidRPr="00D152E2" w:rsidRDefault="00D152E2" w:rsidP="00D152E2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Gancho para colgar</w:t>
                  </w:r>
                </w:p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Chapa baliza.</w:t>
                  </w:r>
                </w:p>
              </w:tc>
            </w:tr>
            <w:tr w:rsidR="00D152E2" w:rsidRPr="00D152E2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D152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Gabinete para matafuego. (Opcional)</w:t>
                  </w:r>
                </w:p>
              </w:tc>
            </w:tr>
          </w:tbl>
          <w:p w:rsidR="00D152E2" w:rsidRP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D152E2" w:rsidRPr="00D152E2" w:rsidTr="00D15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D152E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  <w:p w:rsid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D152E2"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  <w:t>Matafuego a base de polvo químico ABC</w:t>
            </w:r>
            <w:r>
              <w:rPr>
                <w:rFonts w:ascii="Verdana" w:eastAsia="Times New Roman" w:hAnsi="Verdana" w:cs="Times New Roman"/>
                <w:b/>
                <w:bCs/>
                <w:color w:val="FFA600"/>
                <w:sz w:val="32"/>
                <w:szCs w:val="32"/>
                <w:u w:val="single"/>
                <w:lang w:eastAsia="es-ES_tradnl"/>
              </w:rPr>
              <w:t xml:space="preserve"> para auto</w:t>
            </w:r>
          </w:p>
          <w:p w:rsid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D152E2" w:rsidRPr="00D152E2" w:rsidRDefault="00D152E2" w:rsidP="00D1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BD713D" w:rsidRDefault="00D152E2">
      <w:r w:rsidRPr="00D152E2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es-ES_tradnl"/>
        </w:rPr>
        <w:lastRenderedPageBreak/>
        <w:drawing>
          <wp:inline distT="0" distB="0" distL="0" distR="0" wp14:anchorId="55CFE271" wp14:editId="232EDABA">
            <wp:extent cx="4762500" cy="2032000"/>
            <wp:effectExtent l="0" t="0" r="0" b="6350"/>
            <wp:docPr id="18" name="Imagen 18" descr="http://www.lacarincendio.com.ar/imgph/fundaextin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acarincendio.com.ar/imgph/fundaextint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D152E2" w:rsidRPr="00D152E2" w:rsidTr="001362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152E2" w:rsidRPr="00D152E2" w:rsidRDefault="00D152E2" w:rsidP="001362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</w:pPr>
            <w:r w:rsidRPr="00D152E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  <w:t>Aplicaciones</w:t>
            </w:r>
          </w:p>
        </w:tc>
      </w:tr>
      <w:tr w:rsidR="00D152E2" w:rsidRPr="00D152E2" w:rsidTr="0013620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D152E2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52E2" w:rsidRPr="00D152E2" w:rsidRDefault="00D152E2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D152E2" w:rsidRPr="00D152E2" w:rsidTr="00136201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152E2" w:rsidRPr="00D152E2" w:rsidRDefault="00D152E2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5A6B3C3E" wp14:editId="5EF2FAA0">
                        <wp:extent cx="101600" cy="127000"/>
                        <wp:effectExtent l="0" t="0" r="0" b="6350"/>
                        <wp:docPr id="19" name="Imagen 19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El de uso más general, para Fuegos ABC (papel, madera, plástico, </w:t>
                  </w:r>
                  <w:proofErr w:type="spellStart"/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etc</w:t>
                  </w:r>
                  <w:proofErr w:type="spellEnd"/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).</w:t>
                  </w:r>
                </w:p>
              </w:tc>
            </w:tr>
            <w:tr w:rsidR="00D152E2" w:rsidRPr="00D152E2" w:rsidTr="00136201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152E2" w:rsidRPr="00D152E2" w:rsidRDefault="00D152E2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2A85BFBE" wp14:editId="681999E9">
                        <wp:extent cx="101600" cy="127000"/>
                        <wp:effectExtent l="0" t="0" r="0" b="6350"/>
                        <wp:docPr id="20" name="Imagen 20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2E2" w:rsidRPr="00D152E2" w:rsidRDefault="00D152E2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Para autos o vehículos particulares.</w:t>
                  </w:r>
                </w:p>
              </w:tc>
            </w:tr>
          </w:tbl>
          <w:p w:rsidR="00D152E2" w:rsidRPr="00D152E2" w:rsidRDefault="00D152E2" w:rsidP="001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D7742E" w:rsidRPr="00D152E2" w:rsidTr="001362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7742E" w:rsidRDefault="00D7742E" w:rsidP="001362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</w:pPr>
          </w:p>
          <w:p w:rsidR="00D7742E" w:rsidRPr="00D152E2" w:rsidRDefault="00D7742E" w:rsidP="001362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</w:pPr>
            <w:r w:rsidRPr="00D152E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s-ES_tradnl"/>
              </w:rPr>
              <w:t>Características</w:t>
            </w:r>
          </w:p>
        </w:tc>
      </w:tr>
      <w:tr w:rsidR="00D7742E" w:rsidRPr="00D152E2" w:rsidTr="0013620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0097"/>
            </w:tblGrid>
            <w:tr w:rsidR="00D7742E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5626CFB4" wp14:editId="29FB1F08">
                        <wp:extent cx="101600" cy="127000"/>
                        <wp:effectExtent l="0" t="0" r="0" b="6350"/>
                        <wp:docPr id="21" name="Imagen 21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Sencillo funcionamiento y mantenimiento.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21E24C4D" wp14:editId="0195EA03">
                        <wp:extent cx="101600" cy="127000"/>
                        <wp:effectExtent l="0" t="0" r="0" b="6350"/>
                        <wp:docPr id="22" name="Imagen 22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Recipiente de chapa de acero al carbono laminada en frío de primera calidad.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6F3F25DE" wp14:editId="649C9901">
                        <wp:extent cx="101600" cy="127000"/>
                        <wp:effectExtent l="0" t="0" r="0" b="6350"/>
                        <wp:docPr id="23" name="Imagen 23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Polvo Químico ABC con Sello IRAM 3569.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66A69B32" wp14:editId="209CB338">
                        <wp:extent cx="101600" cy="127000"/>
                        <wp:effectExtent l="0" t="0" r="0" b="6350"/>
                        <wp:docPr id="24" name="Imagen 24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Manómetro con cuerpo de latón y caja de acero inoxidable con Sello IRAM.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36942DF5" wp14:editId="6DB3D5D6">
                        <wp:extent cx="101600" cy="127000"/>
                        <wp:effectExtent l="0" t="0" r="0" b="6350"/>
                        <wp:docPr id="25" name="Imagen 25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Recipiente Recubierto Exteriormente con Pintura en polvo termo convertible.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271F57AC" wp14:editId="78732EBB">
                        <wp:extent cx="101600" cy="127000"/>
                        <wp:effectExtent l="0" t="0" r="0" b="6350"/>
                        <wp:docPr id="26" name="Imagen 26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Liviano y de gran versatilidad de uso.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75D4C68C" wp14:editId="7ED1EA68">
                        <wp:extent cx="101600" cy="127000"/>
                        <wp:effectExtent l="0" t="0" r="0" b="6350"/>
                        <wp:docPr id="27" name="Imagen 27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Recargables.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561A9A3B" wp14:editId="559BAC6A">
                        <wp:extent cx="101600" cy="127000"/>
                        <wp:effectExtent l="0" t="0" r="0" b="6350"/>
                        <wp:docPr id="28" name="Imagen 28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Rango de temperaturas de operación -25º C a +60º C.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50323653" wp14:editId="315AE37F">
                        <wp:extent cx="101600" cy="127000"/>
                        <wp:effectExtent l="0" t="0" r="0" b="6350"/>
                        <wp:docPr id="29" name="Imagen 29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Presión de ensayo: 3433 Kpa.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06D654B5" wp14:editId="677C67DD">
                        <wp:extent cx="101600" cy="127000"/>
                        <wp:effectExtent l="0" t="0" r="0" b="6350"/>
                        <wp:docPr id="30" name="Imagen 30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Presión de servicio: 1373 Kpa.</w:t>
                  </w:r>
                </w:p>
              </w:tc>
            </w:tr>
            <w:tr w:rsidR="00D7742E" w:rsidRPr="00D152E2" w:rsidTr="0013620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ES_tradnl"/>
                    </w:rPr>
                    <w:drawing>
                      <wp:inline distT="0" distB="0" distL="0" distR="0" wp14:anchorId="2AA96766" wp14:editId="3FF06CED">
                        <wp:extent cx="101600" cy="127000"/>
                        <wp:effectExtent l="0" t="0" r="0" b="6350"/>
                        <wp:docPr id="31" name="Imagen 31" descr="http://www.lacarincendio.com.ar/images/poi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lacarincendio.com.ar/images/poi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42E" w:rsidRPr="00D152E2" w:rsidRDefault="00D7742E" w:rsidP="001362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D152E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ES_tradnl"/>
                    </w:rPr>
                    <w:t>Presurizado con Nitrógeno seco.</w:t>
                  </w:r>
                </w:p>
              </w:tc>
            </w:tr>
          </w:tbl>
          <w:p w:rsidR="00D7742E" w:rsidRPr="00D152E2" w:rsidRDefault="00D7742E" w:rsidP="001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D152E2" w:rsidRDefault="00D152E2"/>
    <w:p w:rsidR="00D7742E" w:rsidRDefault="00D7742E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ES_tradnl"/>
        </w:rPr>
      </w:pPr>
      <w:r w:rsidRPr="00D152E2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ES_tradnl"/>
        </w:rPr>
        <w:t>Accesorios</w:t>
      </w:r>
    </w:p>
    <w:p w:rsidR="00D7742E" w:rsidRPr="00D7742E" w:rsidRDefault="00D7742E" w:rsidP="00D7742E">
      <w:pPr>
        <w:spacing w:after="0"/>
        <w:rPr>
          <w:rFonts w:ascii="Verdana" w:eastAsia="Times New Roman" w:hAnsi="Verdana" w:cs="Times New Roman"/>
          <w:bCs/>
          <w:color w:val="000000"/>
          <w:sz w:val="24"/>
          <w:szCs w:val="24"/>
          <w:lang w:eastAsia="es-ES_tradnl"/>
        </w:rPr>
      </w:pPr>
      <w:r w:rsidRPr="00D7742E">
        <w:rPr>
          <w:rFonts w:ascii="Verdana" w:eastAsia="Times New Roman" w:hAnsi="Verdana" w:cs="Times New Roman"/>
          <w:bCs/>
          <w:color w:val="000000"/>
          <w:sz w:val="24"/>
          <w:szCs w:val="24"/>
          <w:lang w:eastAsia="es-ES_tradnl"/>
        </w:rPr>
        <w:t>Soporte de plástico o metal para perforar.</w:t>
      </w:r>
    </w:p>
    <w:p w:rsidR="00D7742E" w:rsidRPr="00D7742E" w:rsidRDefault="00D7742E" w:rsidP="00D7742E">
      <w:pPr>
        <w:spacing w:after="0"/>
      </w:pPr>
      <w:r w:rsidRPr="00D7742E">
        <w:rPr>
          <w:rFonts w:ascii="Verdana" w:eastAsia="Times New Roman" w:hAnsi="Verdana" w:cs="Times New Roman"/>
          <w:bCs/>
          <w:color w:val="000000"/>
          <w:sz w:val="24"/>
          <w:szCs w:val="24"/>
          <w:lang w:eastAsia="es-ES_tradnl"/>
        </w:rPr>
        <w:t>Funda con abrojo (opc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es-ES_tradnl"/>
        </w:rPr>
        <w:t>i</w:t>
      </w:r>
      <w:r w:rsidRPr="00D7742E">
        <w:rPr>
          <w:rFonts w:ascii="Verdana" w:eastAsia="Times New Roman" w:hAnsi="Verdana" w:cs="Times New Roman"/>
          <w:bCs/>
          <w:color w:val="000000"/>
          <w:sz w:val="24"/>
          <w:szCs w:val="24"/>
          <w:lang w:eastAsia="es-ES_tradnl"/>
        </w:rPr>
        <w:t>onal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es-ES_tradnl"/>
        </w:rPr>
        <w:t xml:space="preserve"> foto)</w:t>
      </w:r>
      <w:bookmarkStart w:id="0" w:name="_GoBack"/>
      <w:bookmarkEnd w:id="0"/>
    </w:p>
    <w:p w:rsidR="00D7742E" w:rsidRPr="00D7742E" w:rsidRDefault="00D7742E" w:rsidP="00D7742E">
      <w:pPr>
        <w:spacing w:after="0"/>
      </w:pPr>
    </w:p>
    <w:p w:rsidR="00D7742E" w:rsidRDefault="00D7742E"/>
    <w:sectPr w:rsidR="00D7742E" w:rsidSect="00D15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2A" w:rsidRDefault="0053572A" w:rsidP="00D152E2">
      <w:pPr>
        <w:spacing w:after="0" w:line="240" w:lineRule="auto"/>
      </w:pPr>
      <w:r>
        <w:separator/>
      </w:r>
    </w:p>
  </w:endnote>
  <w:endnote w:type="continuationSeparator" w:id="0">
    <w:p w:rsidR="0053572A" w:rsidRDefault="0053572A" w:rsidP="00D1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2A" w:rsidRDefault="0053572A" w:rsidP="00D152E2">
      <w:pPr>
        <w:spacing w:after="0" w:line="240" w:lineRule="auto"/>
      </w:pPr>
      <w:r>
        <w:separator/>
      </w:r>
    </w:p>
  </w:footnote>
  <w:footnote w:type="continuationSeparator" w:id="0">
    <w:p w:rsidR="0053572A" w:rsidRDefault="0053572A" w:rsidP="00D1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36611"/>
    <w:multiLevelType w:val="hybridMultilevel"/>
    <w:tmpl w:val="B7AE3C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937F0"/>
    <w:multiLevelType w:val="hybridMultilevel"/>
    <w:tmpl w:val="351282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E2"/>
    <w:rsid w:val="000452C3"/>
    <w:rsid w:val="001C10EA"/>
    <w:rsid w:val="002E6157"/>
    <w:rsid w:val="004E750E"/>
    <w:rsid w:val="0053572A"/>
    <w:rsid w:val="005469E9"/>
    <w:rsid w:val="00610C05"/>
    <w:rsid w:val="0068092F"/>
    <w:rsid w:val="006A701F"/>
    <w:rsid w:val="006F5240"/>
    <w:rsid w:val="007D3C11"/>
    <w:rsid w:val="00925320"/>
    <w:rsid w:val="00945C7F"/>
    <w:rsid w:val="0098143D"/>
    <w:rsid w:val="009926C6"/>
    <w:rsid w:val="00CA6CBA"/>
    <w:rsid w:val="00CF28E9"/>
    <w:rsid w:val="00D152E2"/>
    <w:rsid w:val="00D7742E"/>
    <w:rsid w:val="00E67198"/>
    <w:rsid w:val="00ED1721"/>
    <w:rsid w:val="00F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2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2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5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2E2"/>
  </w:style>
  <w:style w:type="paragraph" w:styleId="Piedepgina">
    <w:name w:val="footer"/>
    <w:basedOn w:val="Normal"/>
    <w:link w:val="PiedepginaCar"/>
    <w:uiPriority w:val="99"/>
    <w:unhideWhenUsed/>
    <w:rsid w:val="00D15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2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2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5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2E2"/>
  </w:style>
  <w:style w:type="paragraph" w:styleId="Piedepgina">
    <w:name w:val="footer"/>
    <w:basedOn w:val="Normal"/>
    <w:link w:val="PiedepginaCar"/>
    <w:uiPriority w:val="99"/>
    <w:unhideWhenUsed/>
    <w:rsid w:val="00D15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2012-11-19T17:20:00Z</dcterms:created>
  <dcterms:modified xsi:type="dcterms:W3CDTF">2012-11-19T17:35:00Z</dcterms:modified>
</cp:coreProperties>
</file>